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3A2" w:rsidRPr="005030BD" w:rsidRDefault="004C03A2" w:rsidP="004C03A2">
      <w:pPr>
        <w:jc w:val="center"/>
        <w:rPr>
          <w:color w:val="000000"/>
          <w:sz w:val="22"/>
          <w:szCs w:val="22"/>
        </w:rPr>
      </w:pPr>
      <w:r w:rsidRPr="005030BD">
        <w:rPr>
          <w:b/>
          <w:bCs/>
          <w:color w:val="000000"/>
          <w:sz w:val="22"/>
          <w:szCs w:val="22"/>
        </w:rPr>
        <w:t xml:space="preserve">PRIVATE CONTRACT </w:t>
      </w:r>
      <w:r>
        <w:rPr>
          <w:b/>
          <w:bCs/>
          <w:color w:val="000000"/>
          <w:sz w:val="22"/>
          <w:szCs w:val="22"/>
        </w:rPr>
        <w:t>(opt out of MEDICARE)</w:t>
      </w:r>
    </w:p>
    <w:p w:rsidR="004C03A2" w:rsidRDefault="004C03A2" w:rsidP="004C03A2">
      <w:pPr>
        <w:autoSpaceDE w:val="0"/>
        <w:autoSpaceDN w:val="0"/>
        <w:adjustRightInd w:val="0"/>
        <w:jc w:val="center"/>
        <w:rPr>
          <w:b/>
          <w:bCs/>
          <w:color w:val="000000"/>
          <w:sz w:val="22"/>
          <w:szCs w:val="22"/>
        </w:rPr>
      </w:pPr>
      <w:r w:rsidRPr="005030BD">
        <w:rPr>
          <w:b/>
          <w:bCs/>
          <w:color w:val="000000"/>
          <w:sz w:val="22"/>
          <w:szCs w:val="22"/>
        </w:rPr>
        <w:t xml:space="preserve">IN COMPLIANCE WITH 42 U.S.C. §1395a; 42 C.F.R. § 405, SUBPART D </w:t>
      </w:r>
    </w:p>
    <w:p w:rsidR="004C03A2" w:rsidRPr="005030BD" w:rsidRDefault="004C03A2" w:rsidP="004C03A2">
      <w:pPr>
        <w:autoSpaceDE w:val="0"/>
        <w:autoSpaceDN w:val="0"/>
        <w:adjustRightInd w:val="0"/>
        <w:jc w:val="center"/>
        <w:rPr>
          <w:color w:val="000000"/>
          <w:sz w:val="22"/>
          <w:szCs w:val="22"/>
        </w:rPr>
      </w:pPr>
    </w:p>
    <w:p w:rsidR="004C03A2" w:rsidRDefault="004C03A2" w:rsidP="009355F6">
      <w:pPr>
        <w:autoSpaceDE w:val="0"/>
        <w:autoSpaceDN w:val="0"/>
        <w:adjustRightInd w:val="0"/>
        <w:jc w:val="both"/>
        <w:rPr>
          <w:color w:val="000000"/>
          <w:sz w:val="22"/>
          <w:szCs w:val="22"/>
        </w:rPr>
      </w:pPr>
      <w:r w:rsidRPr="005030BD">
        <w:rPr>
          <w:color w:val="000000"/>
          <w:sz w:val="22"/>
          <w:szCs w:val="22"/>
        </w:rPr>
        <w:t xml:space="preserve">This contract is entered into by and between </w:t>
      </w:r>
      <w:r w:rsidR="00987969" w:rsidRPr="00987969">
        <w:rPr>
          <w:color w:val="000000"/>
          <w:sz w:val="22"/>
          <w:szCs w:val="22"/>
          <w:u w:val="single"/>
        </w:rPr>
        <w:t>TOM SLOAN, M.D.</w:t>
      </w:r>
      <w:r w:rsidRPr="005030BD">
        <w:rPr>
          <w:color w:val="000000"/>
          <w:sz w:val="22"/>
          <w:szCs w:val="22"/>
        </w:rPr>
        <w:t xml:space="preserve"> (hereinafter called “physician”</w:t>
      </w:r>
      <w:proofErr w:type="gramStart"/>
      <w:r w:rsidRPr="005030BD">
        <w:rPr>
          <w:color w:val="000000"/>
          <w:sz w:val="22"/>
          <w:szCs w:val="22"/>
        </w:rPr>
        <w:t>)</w:t>
      </w:r>
      <w:r w:rsidR="001744C5">
        <w:rPr>
          <w:color w:val="000000"/>
          <w:sz w:val="22"/>
          <w:szCs w:val="22"/>
        </w:rPr>
        <w:t>(</w:t>
      </w:r>
      <w:proofErr w:type="gramEnd"/>
      <w:r w:rsidR="001744C5">
        <w:rPr>
          <w:color w:val="000000"/>
          <w:sz w:val="22"/>
          <w:szCs w:val="22"/>
        </w:rPr>
        <w:t>NPI # 1508960105)</w:t>
      </w:r>
      <w:r w:rsidRPr="005030BD">
        <w:rPr>
          <w:color w:val="000000"/>
          <w:sz w:val="22"/>
          <w:szCs w:val="22"/>
        </w:rPr>
        <w:t xml:space="preserve">, whose principal medical office is located at </w:t>
      </w:r>
      <w:r w:rsidR="00987969" w:rsidRPr="00987969">
        <w:rPr>
          <w:color w:val="000000"/>
          <w:sz w:val="22"/>
          <w:szCs w:val="22"/>
          <w:u w:val="single"/>
        </w:rPr>
        <w:t>1120 MEDICAL PLAZA DRIVE, SUITE 100, THE WOODLANDS, TEXAS 77380</w:t>
      </w:r>
      <w:r w:rsidRPr="005030BD">
        <w:rPr>
          <w:color w:val="000000"/>
          <w:sz w:val="22"/>
          <w:szCs w:val="22"/>
        </w:rPr>
        <w:t xml:space="preserve"> and</w:t>
      </w:r>
      <w:r w:rsidR="00F7124E">
        <w:rPr>
          <w:color w:val="000000"/>
          <w:sz w:val="22"/>
          <w:szCs w:val="22"/>
        </w:rPr>
        <w:t xml:space="preserve"> YOU – THE BENEFICIARY LISTED BELOW</w:t>
      </w:r>
      <w:r w:rsidRPr="005030BD">
        <w:rPr>
          <w:color w:val="000000"/>
          <w:sz w:val="22"/>
          <w:szCs w:val="22"/>
        </w:rPr>
        <w:t xml:space="preserve"> (hereinafter called “beneficiary”), who resides at </w:t>
      </w:r>
      <w:r w:rsidR="00F7124E">
        <w:rPr>
          <w:color w:val="000000"/>
          <w:sz w:val="22"/>
          <w:szCs w:val="22"/>
        </w:rPr>
        <w:t>ADDRESS LISTED BELOW</w:t>
      </w:r>
      <w:r w:rsidRPr="005030BD">
        <w:rPr>
          <w:color w:val="000000"/>
          <w:sz w:val="22"/>
          <w:szCs w:val="22"/>
        </w:rPr>
        <w:t xml:space="preserve">, and shall become effective </w:t>
      </w:r>
      <w:r w:rsidR="00F7124E">
        <w:rPr>
          <w:color w:val="000000"/>
          <w:sz w:val="22"/>
          <w:szCs w:val="22"/>
        </w:rPr>
        <w:t>when signed</w:t>
      </w:r>
      <w:r w:rsidRPr="005030BD">
        <w:rPr>
          <w:color w:val="000000"/>
          <w:sz w:val="22"/>
          <w:szCs w:val="22"/>
        </w:rPr>
        <w:t xml:space="preserve"> and shall </w:t>
      </w:r>
      <w:r w:rsidR="00F7124E">
        <w:rPr>
          <w:color w:val="000000"/>
          <w:sz w:val="22"/>
          <w:szCs w:val="22"/>
        </w:rPr>
        <w:t xml:space="preserve">renew every 2 years </w:t>
      </w:r>
      <w:r w:rsidR="007D2D80">
        <w:rPr>
          <w:color w:val="000000"/>
          <w:sz w:val="22"/>
          <w:szCs w:val="22"/>
        </w:rPr>
        <w:t>automatically</w:t>
      </w:r>
      <w:r w:rsidR="00F7124E">
        <w:rPr>
          <w:color w:val="000000"/>
          <w:sz w:val="22"/>
          <w:szCs w:val="22"/>
        </w:rPr>
        <w:t>.</w:t>
      </w:r>
      <w:r w:rsidR="00ED5E8D">
        <w:rPr>
          <w:color w:val="000000"/>
          <w:sz w:val="22"/>
          <w:szCs w:val="22"/>
        </w:rPr>
        <w:t xml:space="preserve"> (</w:t>
      </w:r>
      <w:r w:rsidR="00DD41A9">
        <w:rPr>
          <w:color w:val="000000"/>
          <w:sz w:val="22"/>
          <w:szCs w:val="22"/>
        </w:rPr>
        <w:t>Physician</w:t>
      </w:r>
      <w:r w:rsidR="00ED5E8D">
        <w:rPr>
          <w:color w:val="000000"/>
          <w:sz w:val="22"/>
          <w:szCs w:val="22"/>
        </w:rPr>
        <w:t xml:space="preserve"> first effective 12-11-1997</w:t>
      </w:r>
      <w:r w:rsidR="009D7364">
        <w:rPr>
          <w:color w:val="000000"/>
          <w:sz w:val="22"/>
          <w:szCs w:val="22"/>
        </w:rPr>
        <w:t>, renewing every 2 years automatically</w:t>
      </w:r>
      <w:r w:rsidR="00ED5E8D">
        <w:rPr>
          <w:color w:val="000000"/>
          <w:sz w:val="22"/>
          <w:szCs w:val="22"/>
        </w:rPr>
        <w:t>)</w:t>
      </w:r>
    </w:p>
    <w:p w:rsidR="004C03A2" w:rsidRPr="005030BD" w:rsidRDefault="004C03A2" w:rsidP="009355F6">
      <w:pPr>
        <w:autoSpaceDE w:val="0"/>
        <w:autoSpaceDN w:val="0"/>
        <w:adjustRightInd w:val="0"/>
        <w:jc w:val="both"/>
        <w:rPr>
          <w:color w:val="000000"/>
          <w:sz w:val="22"/>
          <w:szCs w:val="22"/>
        </w:rPr>
      </w:pPr>
    </w:p>
    <w:p w:rsidR="004C03A2" w:rsidRDefault="004C03A2" w:rsidP="009355F6">
      <w:pPr>
        <w:autoSpaceDE w:val="0"/>
        <w:autoSpaceDN w:val="0"/>
        <w:adjustRightInd w:val="0"/>
        <w:jc w:val="both"/>
        <w:rPr>
          <w:b/>
          <w:bCs/>
          <w:color w:val="000000"/>
        </w:rPr>
      </w:pPr>
      <w:r w:rsidRPr="005030BD">
        <w:rPr>
          <w:b/>
          <w:bCs/>
          <w:color w:val="000000"/>
        </w:rPr>
        <w:t>Physician</w:t>
      </w:r>
      <w:r w:rsidR="009F0659">
        <w:rPr>
          <w:b/>
          <w:bCs/>
          <w:color w:val="000000"/>
        </w:rPr>
        <w:t>:</w:t>
      </w:r>
      <w:r w:rsidRPr="005030BD">
        <w:rPr>
          <w:b/>
          <w:bCs/>
          <w:color w:val="000000"/>
        </w:rPr>
        <w:t xml:space="preserve"> </w:t>
      </w:r>
    </w:p>
    <w:p w:rsidR="00C22AA2" w:rsidRDefault="004C03A2" w:rsidP="009355F6">
      <w:pPr>
        <w:pStyle w:val="ListParagraph"/>
        <w:numPr>
          <w:ilvl w:val="0"/>
          <w:numId w:val="1"/>
        </w:numPr>
        <w:autoSpaceDE w:val="0"/>
        <w:autoSpaceDN w:val="0"/>
        <w:adjustRightInd w:val="0"/>
        <w:jc w:val="both"/>
        <w:rPr>
          <w:color w:val="000000"/>
          <w:sz w:val="22"/>
          <w:szCs w:val="22"/>
        </w:rPr>
      </w:pPr>
      <w:r w:rsidRPr="00C22AA2">
        <w:rPr>
          <w:color w:val="000000"/>
          <w:sz w:val="22"/>
          <w:szCs w:val="22"/>
        </w:rPr>
        <w:t xml:space="preserve">The physician acknowledges that he is not excluded from Medicare under sections 1128, 1156, 1892 or any other section of the Social Security Act. </w:t>
      </w:r>
    </w:p>
    <w:p w:rsidR="00C22AA2" w:rsidRDefault="004C03A2" w:rsidP="009355F6">
      <w:pPr>
        <w:pStyle w:val="ListParagraph"/>
        <w:numPr>
          <w:ilvl w:val="0"/>
          <w:numId w:val="1"/>
        </w:numPr>
        <w:autoSpaceDE w:val="0"/>
        <w:autoSpaceDN w:val="0"/>
        <w:adjustRightInd w:val="0"/>
        <w:jc w:val="both"/>
        <w:rPr>
          <w:color w:val="000000"/>
          <w:sz w:val="22"/>
          <w:szCs w:val="22"/>
        </w:rPr>
      </w:pPr>
      <w:r w:rsidRPr="00C22AA2">
        <w:rPr>
          <w:color w:val="000000"/>
          <w:sz w:val="22"/>
          <w:szCs w:val="22"/>
        </w:rPr>
        <w:t>The physician acknowledges that this contract shall not be entered into with the beneficiary, or the beneficiary's legal representative, during a time when the beneficiary requires emergency care services or urgent care services, except that the physician may furnish emergency or urgent care services to a Medicare beneficiary in accordance with 42 C.F.R. § 405.440.</w:t>
      </w:r>
    </w:p>
    <w:p w:rsidR="00C22AA2" w:rsidRDefault="004C03A2" w:rsidP="009355F6">
      <w:pPr>
        <w:pStyle w:val="ListParagraph"/>
        <w:numPr>
          <w:ilvl w:val="0"/>
          <w:numId w:val="1"/>
        </w:numPr>
        <w:autoSpaceDE w:val="0"/>
        <w:autoSpaceDN w:val="0"/>
        <w:adjustRightInd w:val="0"/>
        <w:jc w:val="both"/>
        <w:rPr>
          <w:color w:val="000000"/>
          <w:sz w:val="22"/>
          <w:szCs w:val="22"/>
        </w:rPr>
      </w:pPr>
      <w:r w:rsidRPr="00C22AA2">
        <w:rPr>
          <w:color w:val="000000"/>
          <w:sz w:val="22"/>
          <w:szCs w:val="22"/>
        </w:rPr>
        <w:t xml:space="preserve">The physician acknowledges that he must retain this contract for the duration of the opt-out period, and that it shall be made available to the Centers for Medicare and Medicaid Services (CMS) upon request. </w:t>
      </w:r>
    </w:p>
    <w:p w:rsidR="004C03A2" w:rsidRPr="00C22AA2" w:rsidRDefault="004C03A2" w:rsidP="009355F6">
      <w:pPr>
        <w:pStyle w:val="ListParagraph"/>
        <w:numPr>
          <w:ilvl w:val="0"/>
          <w:numId w:val="1"/>
        </w:numPr>
        <w:autoSpaceDE w:val="0"/>
        <w:autoSpaceDN w:val="0"/>
        <w:adjustRightInd w:val="0"/>
        <w:jc w:val="both"/>
        <w:rPr>
          <w:color w:val="000000"/>
          <w:sz w:val="22"/>
          <w:szCs w:val="22"/>
        </w:rPr>
      </w:pPr>
      <w:r w:rsidRPr="00C22AA2">
        <w:rPr>
          <w:color w:val="000000"/>
          <w:sz w:val="22"/>
          <w:szCs w:val="22"/>
        </w:rPr>
        <w:t xml:space="preserve">The physician shall provide a copy of this contract to the beneficiary, or to his or her legal representative, before items or services have been furnished to the beneficiary under the terms of this contract. </w:t>
      </w:r>
    </w:p>
    <w:p w:rsidR="004C03A2" w:rsidRPr="005030BD" w:rsidRDefault="004C03A2" w:rsidP="009355F6">
      <w:pPr>
        <w:autoSpaceDE w:val="0"/>
        <w:autoSpaceDN w:val="0"/>
        <w:adjustRightInd w:val="0"/>
        <w:jc w:val="both"/>
        <w:rPr>
          <w:color w:val="000000"/>
          <w:sz w:val="22"/>
          <w:szCs w:val="22"/>
        </w:rPr>
      </w:pPr>
    </w:p>
    <w:p w:rsidR="004C03A2" w:rsidRDefault="004C03A2" w:rsidP="009355F6">
      <w:pPr>
        <w:autoSpaceDE w:val="0"/>
        <w:autoSpaceDN w:val="0"/>
        <w:adjustRightInd w:val="0"/>
        <w:jc w:val="both"/>
        <w:rPr>
          <w:b/>
          <w:bCs/>
          <w:color w:val="000000"/>
        </w:rPr>
      </w:pPr>
      <w:r w:rsidRPr="005030BD">
        <w:rPr>
          <w:b/>
          <w:bCs/>
          <w:color w:val="000000"/>
        </w:rPr>
        <w:t>Beneficiary</w:t>
      </w:r>
      <w:r w:rsidR="009F0659">
        <w:rPr>
          <w:b/>
          <w:bCs/>
          <w:color w:val="000000"/>
        </w:rPr>
        <w:t>:</w:t>
      </w:r>
      <w:r w:rsidRPr="005030BD">
        <w:rPr>
          <w:b/>
          <w:bCs/>
          <w:color w:val="000000"/>
        </w:rPr>
        <w:t xml:space="preserve"> </w:t>
      </w:r>
    </w:p>
    <w:p w:rsidR="00C22AA2" w:rsidRDefault="004C03A2" w:rsidP="009355F6">
      <w:pPr>
        <w:pStyle w:val="ListParagraph"/>
        <w:numPr>
          <w:ilvl w:val="0"/>
          <w:numId w:val="2"/>
        </w:numPr>
        <w:autoSpaceDE w:val="0"/>
        <w:autoSpaceDN w:val="0"/>
        <w:adjustRightInd w:val="0"/>
        <w:jc w:val="both"/>
        <w:rPr>
          <w:color w:val="000000"/>
          <w:sz w:val="22"/>
          <w:szCs w:val="22"/>
        </w:rPr>
      </w:pPr>
      <w:r w:rsidRPr="00C22AA2">
        <w:rPr>
          <w:color w:val="000000"/>
          <w:sz w:val="22"/>
          <w:szCs w:val="22"/>
        </w:rPr>
        <w:t xml:space="preserve">The beneficiary, or his or her legal representative, accepts full responsibility for payment of the physician's charge for all services furnished by the physician. </w:t>
      </w:r>
    </w:p>
    <w:p w:rsidR="00C22AA2" w:rsidRDefault="004C03A2" w:rsidP="009355F6">
      <w:pPr>
        <w:pStyle w:val="ListParagraph"/>
        <w:numPr>
          <w:ilvl w:val="0"/>
          <w:numId w:val="2"/>
        </w:numPr>
        <w:autoSpaceDE w:val="0"/>
        <w:autoSpaceDN w:val="0"/>
        <w:adjustRightInd w:val="0"/>
        <w:jc w:val="both"/>
        <w:rPr>
          <w:color w:val="000000"/>
          <w:sz w:val="22"/>
          <w:szCs w:val="22"/>
        </w:rPr>
      </w:pPr>
      <w:r w:rsidRPr="00C22AA2">
        <w:rPr>
          <w:color w:val="000000"/>
          <w:sz w:val="22"/>
          <w:szCs w:val="22"/>
        </w:rPr>
        <w:t xml:space="preserve">The beneficiary, or his or her legal representative, understands that no payment will be provided by Medicare for items or services furnished by the physician that would have otherwise been covered by Medicare if there was no private contract and a proper Medicare claim had been submitted. </w:t>
      </w:r>
    </w:p>
    <w:p w:rsidR="00C22AA2" w:rsidRDefault="004C03A2" w:rsidP="009355F6">
      <w:pPr>
        <w:pStyle w:val="ListParagraph"/>
        <w:numPr>
          <w:ilvl w:val="0"/>
          <w:numId w:val="2"/>
        </w:numPr>
        <w:autoSpaceDE w:val="0"/>
        <w:autoSpaceDN w:val="0"/>
        <w:adjustRightInd w:val="0"/>
        <w:jc w:val="both"/>
        <w:rPr>
          <w:color w:val="000000"/>
          <w:sz w:val="22"/>
          <w:szCs w:val="22"/>
        </w:rPr>
      </w:pPr>
      <w:r w:rsidRPr="00C22AA2">
        <w:rPr>
          <w:color w:val="000000"/>
          <w:sz w:val="22"/>
          <w:szCs w:val="22"/>
        </w:rPr>
        <w:t xml:space="preserve">The beneficiary, or his or her legal representative, understands that Medicare limits do not apply to what the physician may charge for items or services furnished by the physician. </w:t>
      </w:r>
    </w:p>
    <w:p w:rsidR="00C22AA2" w:rsidRDefault="004C03A2" w:rsidP="009355F6">
      <w:pPr>
        <w:pStyle w:val="ListParagraph"/>
        <w:numPr>
          <w:ilvl w:val="0"/>
          <w:numId w:val="2"/>
        </w:numPr>
        <w:autoSpaceDE w:val="0"/>
        <w:autoSpaceDN w:val="0"/>
        <w:adjustRightInd w:val="0"/>
        <w:jc w:val="both"/>
        <w:rPr>
          <w:color w:val="000000"/>
          <w:sz w:val="22"/>
          <w:szCs w:val="22"/>
        </w:rPr>
      </w:pPr>
      <w:r w:rsidRPr="00C22AA2">
        <w:rPr>
          <w:color w:val="000000"/>
          <w:sz w:val="22"/>
          <w:szCs w:val="22"/>
        </w:rPr>
        <w:t xml:space="preserve">The beneficiary, or his or her legal representative, agrees not to submit a claim, nor ask the physician to submit a claim, to Medicare for Medicare items or services, even if such items or services are otherwise covered by Medicare. </w:t>
      </w:r>
    </w:p>
    <w:p w:rsidR="00C22AA2" w:rsidRPr="00C22AA2" w:rsidRDefault="004C03A2" w:rsidP="009355F6">
      <w:pPr>
        <w:pStyle w:val="ListParagraph"/>
        <w:numPr>
          <w:ilvl w:val="0"/>
          <w:numId w:val="2"/>
        </w:numPr>
        <w:autoSpaceDE w:val="0"/>
        <w:autoSpaceDN w:val="0"/>
        <w:adjustRightInd w:val="0"/>
        <w:jc w:val="both"/>
        <w:rPr>
          <w:sz w:val="22"/>
          <w:szCs w:val="22"/>
        </w:rPr>
      </w:pPr>
      <w:r w:rsidRPr="00C22AA2">
        <w:rPr>
          <w:color w:val="000000"/>
          <w:sz w:val="22"/>
          <w:szCs w:val="22"/>
        </w:rPr>
        <w:t xml:space="preserve">The beneficiary acknowledges that this written private contract contains sufficiently large print to ensure that the beneficiary is able to read this contract. </w:t>
      </w:r>
    </w:p>
    <w:p w:rsidR="00C22AA2" w:rsidRDefault="004C03A2" w:rsidP="009355F6">
      <w:pPr>
        <w:pStyle w:val="ListParagraph"/>
        <w:numPr>
          <w:ilvl w:val="0"/>
          <w:numId w:val="2"/>
        </w:numPr>
        <w:autoSpaceDE w:val="0"/>
        <w:autoSpaceDN w:val="0"/>
        <w:adjustRightInd w:val="0"/>
        <w:jc w:val="both"/>
        <w:rPr>
          <w:sz w:val="22"/>
          <w:szCs w:val="22"/>
        </w:rPr>
      </w:pPr>
      <w:r w:rsidRPr="00C22AA2">
        <w:rPr>
          <w:color w:val="000000"/>
          <w:sz w:val="22"/>
          <w:szCs w:val="22"/>
        </w:rPr>
        <w:t xml:space="preserve">The beneficiary, or his or her legal representative, has entered into this contract with the knowledge that </w:t>
      </w:r>
      <w:r w:rsidRPr="00C22AA2">
        <w:rPr>
          <w:sz w:val="22"/>
          <w:szCs w:val="22"/>
        </w:rPr>
        <w:t xml:space="preserve">he or she has the right to obtain Medicare-covered items and services from physicians and practitioners who have not opted-out of Medicare and for whom payment would be made by Medicare for their covered services, and that the beneficiary has not been compelled to enter into private contracts that apply to other Medicare-covered services furnished by other physicians or practitioners who have not opted-out. </w:t>
      </w:r>
    </w:p>
    <w:p w:rsidR="004D2BB9" w:rsidRDefault="004C03A2" w:rsidP="009355F6">
      <w:pPr>
        <w:pStyle w:val="ListParagraph"/>
        <w:numPr>
          <w:ilvl w:val="0"/>
          <w:numId w:val="2"/>
        </w:numPr>
        <w:autoSpaceDE w:val="0"/>
        <w:autoSpaceDN w:val="0"/>
        <w:adjustRightInd w:val="0"/>
        <w:jc w:val="both"/>
        <w:rPr>
          <w:sz w:val="22"/>
          <w:szCs w:val="22"/>
        </w:rPr>
      </w:pPr>
      <w:r w:rsidRPr="004D2BB9">
        <w:rPr>
          <w:sz w:val="22"/>
          <w:szCs w:val="22"/>
        </w:rPr>
        <w:t xml:space="preserve">The beneficiary, or his or her legal representative, understands that Medigap plans do not, and other supplemental plans may elect not to, make payments for items and services not paid for by Medicare. </w:t>
      </w:r>
    </w:p>
    <w:p w:rsidR="004D2BB9" w:rsidRDefault="004C03A2" w:rsidP="009355F6">
      <w:pPr>
        <w:pStyle w:val="ListParagraph"/>
        <w:numPr>
          <w:ilvl w:val="0"/>
          <w:numId w:val="2"/>
        </w:numPr>
        <w:autoSpaceDE w:val="0"/>
        <w:autoSpaceDN w:val="0"/>
        <w:adjustRightInd w:val="0"/>
        <w:jc w:val="both"/>
        <w:rPr>
          <w:sz w:val="22"/>
          <w:szCs w:val="22"/>
        </w:rPr>
      </w:pPr>
      <w:r w:rsidRPr="004D2BB9">
        <w:rPr>
          <w:sz w:val="22"/>
          <w:szCs w:val="22"/>
        </w:rPr>
        <w:t xml:space="preserve">The beneficiary, or his or her legal representative, understands that this agreement shall not be entered into with the physician during a time when the beneficiary requires emergency care services or urgent care services, except that the physician may furnish emergency or urgent care services to a Medicare beneficiary in accordance with 42 C.F.R. § 405.440. </w:t>
      </w:r>
    </w:p>
    <w:p w:rsidR="004C03A2" w:rsidRPr="004D2BB9" w:rsidRDefault="004C03A2" w:rsidP="009355F6">
      <w:pPr>
        <w:pStyle w:val="ListParagraph"/>
        <w:numPr>
          <w:ilvl w:val="0"/>
          <w:numId w:val="2"/>
        </w:numPr>
        <w:autoSpaceDE w:val="0"/>
        <w:autoSpaceDN w:val="0"/>
        <w:adjustRightInd w:val="0"/>
        <w:jc w:val="both"/>
        <w:rPr>
          <w:sz w:val="22"/>
          <w:szCs w:val="22"/>
        </w:rPr>
      </w:pPr>
      <w:r w:rsidRPr="004D2BB9">
        <w:rPr>
          <w:sz w:val="22"/>
          <w:szCs w:val="22"/>
        </w:rPr>
        <w:t xml:space="preserve">The beneficiary, or his or her legal representative, acknowledges that a copy of this contract has been provided to the beneficiary, or to his or her legal representative, before items or services have been furnished to the beneficiary under the terms of this contract. </w:t>
      </w:r>
    </w:p>
    <w:p w:rsidR="004C03A2" w:rsidRDefault="004C03A2" w:rsidP="004C03A2">
      <w:pPr>
        <w:autoSpaceDE w:val="0"/>
        <w:autoSpaceDN w:val="0"/>
        <w:adjustRightInd w:val="0"/>
        <w:rPr>
          <w:sz w:val="22"/>
          <w:szCs w:val="22"/>
        </w:rPr>
      </w:pPr>
    </w:p>
    <w:p w:rsidR="001A23E3" w:rsidRPr="005030BD" w:rsidRDefault="001A23E3" w:rsidP="004C03A2">
      <w:pPr>
        <w:autoSpaceDE w:val="0"/>
        <w:autoSpaceDN w:val="0"/>
        <w:adjustRightInd w:val="0"/>
        <w:rPr>
          <w:sz w:val="22"/>
          <w:szCs w:val="22"/>
        </w:rPr>
      </w:pPr>
    </w:p>
    <w:p w:rsidR="004C03A2" w:rsidRPr="005030BD" w:rsidRDefault="004C03A2" w:rsidP="004C03A2">
      <w:pPr>
        <w:autoSpaceDE w:val="0"/>
        <w:autoSpaceDN w:val="0"/>
        <w:adjustRightInd w:val="0"/>
        <w:rPr>
          <w:sz w:val="22"/>
          <w:szCs w:val="22"/>
        </w:rPr>
      </w:pPr>
      <w:r w:rsidRPr="005030BD">
        <w:rPr>
          <w:sz w:val="22"/>
          <w:szCs w:val="22"/>
        </w:rPr>
        <w:t>__________________________</w:t>
      </w:r>
      <w:r w:rsidR="007101F3">
        <w:rPr>
          <w:sz w:val="22"/>
          <w:szCs w:val="22"/>
        </w:rPr>
        <w:t>_____</w:t>
      </w:r>
      <w:r w:rsidRPr="005030BD">
        <w:rPr>
          <w:sz w:val="22"/>
          <w:szCs w:val="22"/>
        </w:rPr>
        <w:t xml:space="preserve">___ </w:t>
      </w:r>
      <w:r>
        <w:rPr>
          <w:sz w:val="22"/>
          <w:szCs w:val="22"/>
        </w:rPr>
        <w:tab/>
      </w:r>
    </w:p>
    <w:p w:rsidR="004C03A2" w:rsidRPr="005030BD" w:rsidRDefault="007320A4" w:rsidP="004C03A2">
      <w:pPr>
        <w:autoSpaceDE w:val="0"/>
        <w:autoSpaceDN w:val="0"/>
        <w:adjustRightInd w:val="0"/>
        <w:rPr>
          <w:sz w:val="22"/>
          <w:szCs w:val="22"/>
        </w:rPr>
      </w:pPr>
      <w:r>
        <w:rPr>
          <w:sz w:val="22"/>
          <w:szCs w:val="22"/>
        </w:rPr>
        <w:t>Tom Sloan, M</w:t>
      </w:r>
      <w:proofErr w:type="gramStart"/>
      <w:r>
        <w:rPr>
          <w:sz w:val="22"/>
          <w:szCs w:val="22"/>
        </w:rPr>
        <w:t>,D</w:t>
      </w:r>
      <w:proofErr w:type="gramEnd"/>
      <w:r>
        <w:rPr>
          <w:sz w:val="22"/>
          <w:szCs w:val="22"/>
        </w:rPr>
        <w:t xml:space="preserve">. </w:t>
      </w:r>
      <w:r w:rsidR="006D26E1">
        <w:rPr>
          <w:sz w:val="22"/>
          <w:szCs w:val="22"/>
        </w:rPr>
        <w:t>/</w:t>
      </w:r>
      <w:r w:rsidR="004C03A2" w:rsidRPr="005030BD">
        <w:rPr>
          <w:sz w:val="22"/>
          <w:szCs w:val="22"/>
        </w:rPr>
        <w:t xml:space="preserve">Signature of Physician </w:t>
      </w:r>
      <w:r w:rsidR="004C03A2">
        <w:rPr>
          <w:sz w:val="22"/>
          <w:szCs w:val="22"/>
        </w:rPr>
        <w:tab/>
      </w:r>
    </w:p>
    <w:p w:rsidR="004C03A2" w:rsidRDefault="004C03A2" w:rsidP="004C03A2">
      <w:pPr>
        <w:autoSpaceDE w:val="0"/>
        <w:autoSpaceDN w:val="0"/>
        <w:adjustRightInd w:val="0"/>
        <w:rPr>
          <w:sz w:val="22"/>
          <w:szCs w:val="22"/>
        </w:rPr>
      </w:pPr>
    </w:p>
    <w:p w:rsidR="004C03A2" w:rsidRDefault="004C03A2" w:rsidP="004C03A2">
      <w:pPr>
        <w:autoSpaceDE w:val="0"/>
        <w:autoSpaceDN w:val="0"/>
        <w:adjustRightInd w:val="0"/>
        <w:rPr>
          <w:sz w:val="22"/>
          <w:szCs w:val="22"/>
        </w:rPr>
      </w:pPr>
      <w:r w:rsidRPr="005030BD">
        <w:rPr>
          <w:sz w:val="22"/>
          <w:szCs w:val="22"/>
        </w:rPr>
        <w:t>_____________________________</w:t>
      </w:r>
      <w:r w:rsidR="009B0CB4">
        <w:rPr>
          <w:sz w:val="22"/>
          <w:szCs w:val="22"/>
        </w:rPr>
        <w:t>__________________________________</w:t>
      </w:r>
      <w:r w:rsidR="008050E9">
        <w:rPr>
          <w:sz w:val="22"/>
          <w:szCs w:val="22"/>
        </w:rPr>
        <w:softHyphen/>
      </w:r>
      <w:r w:rsidR="008050E9">
        <w:rPr>
          <w:sz w:val="22"/>
          <w:szCs w:val="22"/>
        </w:rPr>
        <w:softHyphen/>
        <w:t>_________</w:t>
      </w:r>
      <w:r w:rsidR="009B0CB4">
        <w:rPr>
          <w:sz w:val="22"/>
          <w:szCs w:val="22"/>
        </w:rPr>
        <w:t>__________Date:___</w:t>
      </w:r>
      <w:r w:rsidR="008050E9">
        <w:rPr>
          <w:sz w:val="22"/>
          <w:szCs w:val="22"/>
        </w:rPr>
        <w:t>__</w:t>
      </w:r>
      <w:r w:rsidR="009B0CB4">
        <w:rPr>
          <w:sz w:val="22"/>
          <w:szCs w:val="22"/>
        </w:rPr>
        <w:t>______</w:t>
      </w:r>
    </w:p>
    <w:p w:rsidR="004C03A2" w:rsidRPr="005030BD" w:rsidRDefault="009B0CB4" w:rsidP="004C03A2">
      <w:pPr>
        <w:autoSpaceDE w:val="0"/>
        <w:autoSpaceDN w:val="0"/>
        <w:adjustRightInd w:val="0"/>
        <w:rPr>
          <w:sz w:val="22"/>
          <w:szCs w:val="22"/>
        </w:rPr>
      </w:pPr>
      <w:r>
        <w:rPr>
          <w:sz w:val="22"/>
          <w:szCs w:val="22"/>
        </w:rPr>
        <w:t>Patient</w:t>
      </w:r>
      <w:r w:rsidR="00737782">
        <w:rPr>
          <w:sz w:val="22"/>
          <w:szCs w:val="22"/>
        </w:rPr>
        <w:t xml:space="preserve"> (Or </w:t>
      </w:r>
      <w:r w:rsidR="00737782" w:rsidRPr="005030BD">
        <w:rPr>
          <w:sz w:val="22"/>
          <w:szCs w:val="22"/>
        </w:rPr>
        <w:t>His/Her Legal Representative</w:t>
      </w:r>
      <w:r w:rsidR="00737782">
        <w:rPr>
          <w:sz w:val="22"/>
          <w:szCs w:val="22"/>
        </w:rPr>
        <w:t>)</w:t>
      </w:r>
      <w:r>
        <w:rPr>
          <w:sz w:val="22"/>
          <w:szCs w:val="22"/>
        </w:rPr>
        <w:t>: sign and print name and address</w:t>
      </w:r>
      <w:r w:rsidR="001A23E3">
        <w:rPr>
          <w:sz w:val="22"/>
          <w:szCs w:val="22"/>
        </w:rPr>
        <w:t xml:space="preserve"> </w:t>
      </w:r>
      <w:r w:rsidR="003B6778">
        <w:rPr>
          <w:sz w:val="22"/>
          <w:szCs w:val="22"/>
        </w:rPr>
        <w:t xml:space="preserve">         </w:t>
      </w:r>
      <w:r w:rsidR="00737782">
        <w:rPr>
          <w:sz w:val="22"/>
          <w:szCs w:val="22"/>
        </w:rPr>
        <w:t xml:space="preserve"> </w:t>
      </w:r>
    </w:p>
    <w:sectPr w:rsidR="004C03A2" w:rsidRPr="005030BD" w:rsidSect="00F151F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83496D"/>
    <w:multiLevelType w:val="hybridMultilevel"/>
    <w:tmpl w:val="219A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EE3925"/>
    <w:multiLevelType w:val="hybridMultilevel"/>
    <w:tmpl w:val="126C2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4C03A2"/>
    <w:rsid w:val="00110375"/>
    <w:rsid w:val="001744C5"/>
    <w:rsid w:val="001A23E3"/>
    <w:rsid w:val="00335D73"/>
    <w:rsid w:val="003B6778"/>
    <w:rsid w:val="004C03A2"/>
    <w:rsid w:val="004D2BB9"/>
    <w:rsid w:val="006603A9"/>
    <w:rsid w:val="006D26E1"/>
    <w:rsid w:val="007101F3"/>
    <w:rsid w:val="007320A4"/>
    <w:rsid w:val="00737782"/>
    <w:rsid w:val="007D2D80"/>
    <w:rsid w:val="008050E9"/>
    <w:rsid w:val="009039A8"/>
    <w:rsid w:val="009355F6"/>
    <w:rsid w:val="00987969"/>
    <w:rsid w:val="009B0CB4"/>
    <w:rsid w:val="009D7364"/>
    <w:rsid w:val="009F0659"/>
    <w:rsid w:val="00C04C1F"/>
    <w:rsid w:val="00C22AA2"/>
    <w:rsid w:val="00DD41A9"/>
    <w:rsid w:val="00DF23EB"/>
    <w:rsid w:val="00E87CF8"/>
    <w:rsid w:val="00ED5E8D"/>
    <w:rsid w:val="00EE3DA0"/>
    <w:rsid w:val="00F151FC"/>
    <w:rsid w:val="00F7124E"/>
    <w:rsid w:val="00FE25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3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AA2"/>
    <w:pPr>
      <w:ind w:left="720"/>
      <w:contextualSpacing/>
    </w:pPr>
  </w:style>
  <w:style w:type="paragraph" w:styleId="BalloonText">
    <w:name w:val="Balloon Text"/>
    <w:basedOn w:val="Normal"/>
    <w:link w:val="BalloonTextChar"/>
    <w:uiPriority w:val="99"/>
    <w:semiHidden/>
    <w:unhideWhenUsed/>
    <w:rsid w:val="006D26E1"/>
    <w:rPr>
      <w:rFonts w:ascii="Tahoma" w:hAnsi="Tahoma" w:cs="Tahoma"/>
      <w:sz w:val="16"/>
      <w:szCs w:val="16"/>
    </w:rPr>
  </w:style>
  <w:style w:type="character" w:customStyle="1" w:styleId="BalloonTextChar">
    <w:name w:val="Balloon Text Char"/>
    <w:basedOn w:val="DefaultParagraphFont"/>
    <w:link w:val="BalloonText"/>
    <w:uiPriority w:val="99"/>
    <w:semiHidden/>
    <w:rsid w:val="006D26E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7CEC1-15CF-4710-B8EB-6C8116B1D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630</Words>
  <Characters>3592</Characters>
  <Application>Microsoft Office Word</Application>
  <DocSecurity>0</DocSecurity>
  <Lines>29</Lines>
  <Paragraphs>8</Paragraphs>
  <ScaleCrop>false</ScaleCrop>
  <Company/>
  <LinksUpToDate>false</LinksUpToDate>
  <CharactersWithSpaces>4214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dc:creator>
  <cp:lastModifiedBy>Jill</cp:lastModifiedBy>
  <cp:revision>2</cp:revision>
  <cp:lastPrinted>2022-02-04T20:24:00Z</cp:lastPrinted>
  <dcterms:created xsi:type="dcterms:W3CDTF">2022-02-04T20:24:00Z</dcterms:created>
  <dcterms:modified xsi:type="dcterms:W3CDTF">2022-02-04T20:24:00Z</dcterms:modified>
</cp:coreProperties>
</file>